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7" w:rsidRPr="00AB5067" w:rsidRDefault="00ED2827" w:rsidP="00CC7A85">
      <w:pPr>
        <w:spacing w:line="240" w:lineRule="auto"/>
        <w:ind w:right="-9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A6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D2827" w:rsidRPr="00AB5067" w:rsidRDefault="00ED2827" w:rsidP="00CC7A85">
      <w:pPr>
        <w:spacing w:line="240" w:lineRule="auto"/>
        <w:ind w:right="-96"/>
        <w:contextualSpacing/>
        <w:jc w:val="center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ED2827" w:rsidRPr="00AB5067" w:rsidRDefault="00ED2827" w:rsidP="00CC7A85">
      <w:pPr>
        <w:ind w:left="2820" w:right="-99" w:firstLine="12"/>
        <w:jc w:val="center"/>
        <w:rPr>
          <w:rFonts w:ascii="Times New Roman" w:hAnsi="Times New Roman"/>
          <w:sz w:val="28"/>
          <w:szCs w:val="28"/>
        </w:rPr>
      </w:pPr>
    </w:p>
    <w:p w:rsidR="00ED2827" w:rsidRPr="00AB5067" w:rsidRDefault="00ED2827" w:rsidP="00CC7A85">
      <w:pPr>
        <w:ind w:left="2820" w:right="-99" w:firstLine="12"/>
        <w:jc w:val="center"/>
        <w:rPr>
          <w:rFonts w:ascii="Times New Roman" w:hAnsi="Times New Roman"/>
          <w:sz w:val="28"/>
          <w:szCs w:val="28"/>
        </w:rPr>
      </w:pPr>
    </w:p>
    <w:p w:rsidR="00ED2827" w:rsidRPr="00AB5067" w:rsidRDefault="00ED2827" w:rsidP="00CC7A85">
      <w:pPr>
        <w:ind w:right="-99"/>
        <w:jc w:val="both"/>
        <w:rPr>
          <w:rFonts w:ascii="Times New Roman" w:hAnsi="Times New Roman"/>
          <w:b/>
          <w:sz w:val="32"/>
          <w:szCs w:val="32"/>
        </w:rPr>
      </w:pPr>
      <w:r w:rsidRPr="00AB5067"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proofErr w:type="gramStart"/>
      <w:r w:rsidRPr="00AB506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B506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D2827" w:rsidRPr="00AB5067" w:rsidRDefault="00544391" w:rsidP="00CC7A85">
      <w:pPr>
        <w:ind w:right="-9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02.11.2015г</w:t>
      </w:r>
      <w:r w:rsidR="00ED2827" w:rsidRPr="00AB5067">
        <w:rPr>
          <w:rFonts w:ascii="Times New Roman" w:hAnsi="Times New Roman"/>
          <w:sz w:val="28"/>
          <w:szCs w:val="28"/>
        </w:rPr>
        <w:t xml:space="preserve">     </w:t>
      </w:r>
      <w:r w:rsidR="00ED2827" w:rsidRPr="00AB5067">
        <w:rPr>
          <w:rFonts w:ascii="Times New Roman" w:hAnsi="Times New Roman"/>
          <w:b/>
          <w:sz w:val="28"/>
          <w:szCs w:val="28"/>
        </w:rPr>
        <w:tab/>
      </w:r>
      <w:r w:rsidR="00ED2827" w:rsidRPr="00AB5067">
        <w:rPr>
          <w:rFonts w:ascii="Times New Roman" w:hAnsi="Times New Roman"/>
          <w:b/>
          <w:sz w:val="28"/>
          <w:szCs w:val="28"/>
        </w:rPr>
        <w:tab/>
      </w:r>
      <w:r w:rsidR="00ED2827" w:rsidRPr="00AB5067">
        <w:rPr>
          <w:rFonts w:ascii="Times New Roman" w:hAnsi="Times New Roman"/>
          <w:b/>
          <w:sz w:val="28"/>
          <w:szCs w:val="28"/>
        </w:rPr>
        <w:tab/>
      </w:r>
      <w:r w:rsidR="00ED2827" w:rsidRPr="00AB5067">
        <w:rPr>
          <w:rFonts w:ascii="Times New Roman" w:hAnsi="Times New Roman"/>
          <w:b/>
          <w:sz w:val="28"/>
          <w:szCs w:val="28"/>
        </w:rPr>
        <w:tab/>
      </w:r>
      <w:r w:rsidR="00ED2827" w:rsidRPr="00AB5067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D2827" w:rsidRPr="00AB50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2827" w:rsidRPr="00AB5067">
        <w:rPr>
          <w:rFonts w:ascii="Times New Roman" w:hAnsi="Times New Roman"/>
          <w:b/>
          <w:sz w:val="28"/>
          <w:szCs w:val="28"/>
        </w:rPr>
        <w:t xml:space="preserve"> </w:t>
      </w:r>
      <w:r w:rsidR="00ED2827" w:rsidRPr="00AB506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590</w:t>
      </w:r>
    </w:p>
    <w:p w:rsidR="00ED2827" w:rsidRPr="00AB5067" w:rsidRDefault="00ED2827" w:rsidP="0016682F">
      <w:pPr>
        <w:ind w:right="-99"/>
        <w:jc w:val="both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</w:r>
      <w:r w:rsidRPr="00AB506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proofErr w:type="spellStart"/>
      <w:proofErr w:type="gramStart"/>
      <w:r w:rsidRPr="00AB5067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AB5067">
        <w:rPr>
          <w:rFonts w:ascii="Times New Roman" w:hAnsi="Times New Roman"/>
          <w:sz w:val="28"/>
          <w:szCs w:val="28"/>
        </w:rPr>
        <w:t xml:space="preserve"> №____</w:t>
      </w:r>
    </w:p>
    <w:p w:rsidR="00ED2827" w:rsidRPr="00AB5067" w:rsidRDefault="00ED2827" w:rsidP="00CC7A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>г. Димитровград</w:t>
      </w:r>
    </w:p>
    <w:p w:rsidR="00ED2827" w:rsidRPr="00AB5067" w:rsidRDefault="00ED2827" w:rsidP="00CC7A85">
      <w:pPr>
        <w:pStyle w:val="a4"/>
        <w:spacing w:after="0"/>
        <w:jc w:val="center"/>
        <w:rPr>
          <w:b/>
          <w:bCs/>
          <w:sz w:val="28"/>
          <w:szCs w:val="28"/>
        </w:rPr>
      </w:pPr>
      <w:bookmarkStart w:id="0" w:name="l1"/>
      <w:bookmarkEnd w:id="0"/>
      <w:r w:rsidRPr="00AB5067">
        <w:rPr>
          <w:b/>
          <w:bCs/>
          <w:sz w:val="28"/>
          <w:szCs w:val="28"/>
        </w:rPr>
        <w:t xml:space="preserve">О  внесении изменений в постановление администрации                                   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AB5067">
        <w:rPr>
          <w:b/>
          <w:bCs/>
          <w:sz w:val="28"/>
          <w:szCs w:val="28"/>
        </w:rPr>
        <w:t xml:space="preserve"> «Мелекесский район» Ульяновской области от 22.11.2013 № 1908 «</w:t>
      </w:r>
      <w:r w:rsidRPr="00AB5067">
        <w:rPr>
          <w:b/>
          <w:sz w:val="28"/>
          <w:szCs w:val="28"/>
        </w:rPr>
        <w:t>Об  утверждении муниципальной программы «Повышение инвестиционной привлекательности муниципального образования «Мелекесский район»  Ульяновской области</w:t>
      </w:r>
      <w:r>
        <w:rPr>
          <w:b/>
          <w:sz w:val="28"/>
          <w:szCs w:val="28"/>
        </w:rPr>
        <w:t xml:space="preserve">» на 2014-2018 годы»  </w:t>
      </w:r>
      <w:r w:rsidRPr="00AB5067">
        <w:rPr>
          <w:b/>
          <w:sz w:val="28"/>
          <w:szCs w:val="28"/>
        </w:rPr>
        <w:t xml:space="preserve">(с  изменениями  </w:t>
      </w:r>
      <w:r w:rsidRPr="00AB5067">
        <w:rPr>
          <w:b/>
          <w:bCs/>
          <w:sz w:val="28"/>
          <w:szCs w:val="28"/>
        </w:rPr>
        <w:t>от 01.04.2014 № 321, от 19.12.2014 №1342)</w:t>
      </w:r>
    </w:p>
    <w:p w:rsidR="00ED2827" w:rsidRPr="00AB5067" w:rsidRDefault="00ED2827" w:rsidP="00CC7A85">
      <w:pPr>
        <w:pStyle w:val="a4"/>
        <w:spacing w:after="0"/>
        <w:jc w:val="center"/>
        <w:rPr>
          <w:b/>
          <w:sz w:val="28"/>
          <w:szCs w:val="28"/>
        </w:rPr>
      </w:pPr>
    </w:p>
    <w:p w:rsidR="00ED2827" w:rsidRPr="0029726A" w:rsidRDefault="00ED2827" w:rsidP="0029726A">
      <w:pPr>
        <w:pStyle w:val="a4"/>
        <w:spacing w:after="0"/>
        <w:contextualSpacing/>
        <w:jc w:val="both"/>
        <w:rPr>
          <w:sz w:val="28"/>
          <w:szCs w:val="28"/>
        </w:rPr>
      </w:pPr>
      <w:r w:rsidRPr="0029726A">
        <w:rPr>
          <w:sz w:val="28"/>
          <w:szCs w:val="28"/>
        </w:rPr>
        <w:t xml:space="preserve">           </w:t>
      </w:r>
      <w:proofErr w:type="gramStart"/>
      <w:r w:rsidRPr="0029726A">
        <w:rPr>
          <w:sz w:val="28"/>
          <w:szCs w:val="28"/>
        </w:rPr>
        <w:t xml:space="preserve">В целях приведения с </w:t>
      </w:r>
      <w:r>
        <w:rPr>
          <w:sz w:val="28"/>
          <w:szCs w:val="28"/>
        </w:rPr>
        <w:t>Бюджетным кодексом Российской Федерации,</w:t>
      </w:r>
      <w:r w:rsidRPr="0029726A">
        <w:rPr>
          <w:sz w:val="28"/>
          <w:szCs w:val="28"/>
          <w:shd w:val="clear" w:color="auto" w:fill="FFFFFF"/>
        </w:rPr>
        <w:t xml:space="preserve"> руководствуясь решением Совета депутатов муниципального образования «Мелекесский район» Ульяновской области от 28.08.2015 года № 28/183 «Об утверждении структуры администрации муниципального образования «Мелекесский район» Ульяновской области</w:t>
      </w:r>
      <w:r>
        <w:rPr>
          <w:sz w:val="28"/>
          <w:szCs w:val="28"/>
          <w:shd w:val="clear" w:color="auto" w:fill="FFFFFF"/>
        </w:rPr>
        <w:t>»</w:t>
      </w:r>
      <w:r w:rsidRPr="0029726A">
        <w:rPr>
          <w:sz w:val="28"/>
          <w:szCs w:val="28"/>
          <w:shd w:val="clear" w:color="auto" w:fill="FFFFFF"/>
        </w:rPr>
        <w:t>, постановлением администрации муниципального образования «Мелекесский район» Ульяновской области от 19.10.2013 № 1532 «Об утверждении Порядка   разработки,  реализации и  оценки эффективности муниципальных программ  муниципального образования «Мелекесский район» Ульяновской области</w:t>
      </w:r>
      <w:proofErr w:type="gramEnd"/>
      <w:r w:rsidRPr="0029726A">
        <w:rPr>
          <w:sz w:val="28"/>
          <w:szCs w:val="28"/>
          <w:shd w:val="clear" w:color="auto" w:fill="FFFFFF"/>
        </w:rPr>
        <w:t xml:space="preserve">» (с изменениями) </w:t>
      </w:r>
      <w:r w:rsidRPr="00297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proofErr w:type="gramStart"/>
      <w:r w:rsidRPr="0029726A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29726A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Pr="0029726A">
        <w:rPr>
          <w:sz w:val="28"/>
          <w:szCs w:val="28"/>
          <w:shd w:val="clear" w:color="auto" w:fill="FFFFFF"/>
        </w:rPr>
        <w:t>н</w:t>
      </w:r>
      <w:proofErr w:type="spellEnd"/>
      <w:r w:rsidRPr="0029726A">
        <w:rPr>
          <w:sz w:val="28"/>
          <w:szCs w:val="28"/>
          <w:shd w:val="clear" w:color="auto" w:fill="FFFFFF"/>
        </w:rPr>
        <w:t xml:space="preserve"> о в л я е т:     </w:t>
      </w:r>
      <w:r w:rsidRPr="0029726A">
        <w:rPr>
          <w:sz w:val="28"/>
          <w:szCs w:val="28"/>
        </w:rPr>
        <w:t xml:space="preserve">        </w:t>
      </w:r>
    </w:p>
    <w:p w:rsidR="00ED2827" w:rsidRPr="00AB5067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1.Внести в постановление администрации муниципального образования «Мелекесский район» Ульяновской области от 22.11.2013 № 1908 </w:t>
      </w:r>
      <w:r w:rsidRPr="00AB5067">
        <w:rPr>
          <w:rFonts w:ascii="Times New Roman" w:hAnsi="Times New Roman"/>
          <w:bCs/>
          <w:sz w:val="28"/>
          <w:szCs w:val="28"/>
        </w:rPr>
        <w:t>«</w:t>
      </w:r>
      <w:r w:rsidRPr="00AB5067">
        <w:rPr>
          <w:rFonts w:ascii="Times New Roman" w:hAnsi="Times New Roman"/>
          <w:sz w:val="28"/>
          <w:szCs w:val="28"/>
        </w:rPr>
        <w:t>Об  утверждении муниципальной программы «Повышение инвестиционной привлекательности муниципального образования «Мелекесский район»  Ульяновской области» на 2014-2018 годы» (с изменениями от 01.04.2014                  № 321,</w:t>
      </w:r>
      <w:r w:rsidRPr="00AB5067">
        <w:rPr>
          <w:rFonts w:ascii="Times New Roman" w:hAnsi="Times New Roman"/>
          <w:bCs/>
          <w:sz w:val="28"/>
          <w:szCs w:val="28"/>
        </w:rPr>
        <w:t xml:space="preserve"> от 19.12.2014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5067">
        <w:rPr>
          <w:rFonts w:ascii="Times New Roman" w:hAnsi="Times New Roman"/>
          <w:bCs/>
          <w:sz w:val="28"/>
          <w:szCs w:val="28"/>
        </w:rPr>
        <w:t xml:space="preserve">1342) </w:t>
      </w:r>
      <w:r w:rsidRPr="00AB5067">
        <w:rPr>
          <w:rFonts w:ascii="Times New Roman" w:hAnsi="Times New Roman"/>
          <w:sz w:val="28"/>
          <w:szCs w:val="28"/>
        </w:rPr>
        <w:t xml:space="preserve">следующие  изменения: </w:t>
      </w:r>
    </w:p>
    <w:p w:rsidR="00ED2827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1.1. В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AB5067">
        <w:rPr>
          <w:rFonts w:ascii="Times New Roman" w:hAnsi="Times New Roman"/>
          <w:sz w:val="28"/>
          <w:szCs w:val="28"/>
        </w:rPr>
        <w:t xml:space="preserve"> "Повышение инвестиционной привлекательности муниципального образования "Мелекесский район" Ульяновской области на 2014 - 2018 годы</w:t>
      </w:r>
      <w:r>
        <w:rPr>
          <w:rFonts w:ascii="Times New Roman" w:hAnsi="Times New Roman"/>
          <w:sz w:val="28"/>
          <w:szCs w:val="28"/>
        </w:rPr>
        <w:t>» (далее - программа)</w:t>
      </w:r>
    </w:p>
    <w:p w:rsidR="00ED2827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паспорте программы:</w:t>
      </w:r>
    </w:p>
    <w:p w:rsidR="00ED2827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«Исполнители программы» слова «Управление экономического развития»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 экономического и стратегического </w:t>
      </w:r>
      <w:r>
        <w:rPr>
          <w:rFonts w:ascii="Times New Roman" w:hAnsi="Times New Roman"/>
          <w:sz w:val="28"/>
          <w:szCs w:val="28"/>
        </w:rPr>
        <w:lastRenderedPageBreak/>
        <w:t>развития», слова «Отдел по развитию сельского хозяйства, продовольствия и торговли» заменить на слова «Управление сельского хозяйства»;</w:t>
      </w:r>
    </w:p>
    <w:p w:rsidR="00ED2827" w:rsidRDefault="00ED2827" w:rsidP="00D62791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</w:t>
      </w:r>
      <w:r w:rsidRPr="00D62791">
        <w:t xml:space="preserve"> </w:t>
      </w:r>
      <w:r w:rsidRPr="00D62791">
        <w:rPr>
          <w:rFonts w:ascii="Times New Roman" w:hAnsi="Times New Roman"/>
          <w:sz w:val="28"/>
          <w:szCs w:val="28"/>
        </w:rPr>
        <w:t>обеспечение с разбивкой по этапам и годам реализации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  <w:r w:rsidRPr="00D62791">
        <w:rPr>
          <w:rFonts w:ascii="Times New Roman" w:hAnsi="Times New Roman"/>
          <w:sz w:val="28"/>
          <w:szCs w:val="28"/>
        </w:rPr>
        <w:t xml:space="preserve"> </w:t>
      </w:r>
      <w:r w:rsidRPr="006072AB">
        <w:rPr>
          <w:rFonts w:ascii="Times New Roman" w:hAnsi="Times New Roman"/>
          <w:sz w:val="28"/>
          <w:szCs w:val="28"/>
        </w:rPr>
        <w:t>«общий объем средств, необходимых для реализации мероприятий, составляет -  3475 тыс. руб., средств  местного бюджета</w:t>
      </w:r>
      <w:r w:rsidRPr="00607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72AB">
        <w:rPr>
          <w:rFonts w:ascii="Times New Roman" w:hAnsi="Times New Roman"/>
          <w:sz w:val="28"/>
          <w:szCs w:val="28"/>
        </w:rPr>
        <w:t>в т.ч.: 2015 год -50,0 тыс</w:t>
      </w:r>
      <w:proofErr w:type="gramStart"/>
      <w:r w:rsidRPr="006072AB">
        <w:rPr>
          <w:rFonts w:ascii="Times New Roman" w:hAnsi="Times New Roman"/>
          <w:sz w:val="28"/>
          <w:szCs w:val="28"/>
        </w:rPr>
        <w:t>.р</w:t>
      </w:r>
      <w:proofErr w:type="gramEnd"/>
      <w:r w:rsidRPr="006072AB">
        <w:rPr>
          <w:rFonts w:ascii="Times New Roman" w:hAnsi="Times New Roman"/>
          <w:sz w:val="28"/>
          <w:szCs w:val="28"/>
        </w:rPr>
        <w:t>уб.,</w:t>
      </w:r>
      <w:r>
        <w:rPr>
          <w:rFonts w:ascii="Times New Roman" w:hAnsi="Times New Roman"/>
          <w:sz w:val="28"/>
          <w:szCs w:val="28"/>
        </w:rPr>
        <w:t xml:space="preserve"> 2016год -</w:t>
      </w:r>
      <w:r w:rsidRPr="006072AB">
        <w:rPr>
          <w:rFonts w:ascii="Times New Roman" w:hAnsi="Times New Roman"/>
          <w:sz w:val="28"/>
          <w:szCs w:val="28"/>
        </w:rPr>
        <w:t xml:space="preserve"> 100,0 тыс.руб.,</w:t>
      </w:r>
      <w:r>
        <w:rPr>
          <w:rFonts w:ascii="Times New Roman" w:hAnsi="Times New Roman"/>
          <w:sz w:val="28"/>
          <w:szCs w:val="28"/>
        </w:rPr>
        <w:t xml:space="preserve"> 2017 год  -</w:t>
      </w:r>
      <w:r w:rsidRPr="006072AB">
        <w:rPr>
          <w:rFonts w:ascii="Times New Roman" w:hAnsi="Times New Roman"/>
          <w:sz w:val="28"/>
          <w:szCs w:val="28"/>
        </w:rPr>
        <w:t>1675,0 тыс.руб.,</w:t>
      </w:r>
      <w:r>
        <w:rPr>
          <w:rFonts w:ascii="Times New Roman" w:hAnsi="Times New Roman"/>
          <w:sz w:val="28"/>
          <w:szCs w:val="28"/>
        </w:rPr>
        <w:t xml:space="preserve"> 2018 год – 1650,0 тыс. руб.».</w:t>
      </w:r>
    </w:p>
    <w:p w:rsidR="00ED2827" w:rsidRPr="00AB5067" w:rsidRDefault="00ED2827" w:rsidP="00D62791">
      <w:pPr>
        <w:spacing w:line="240" w:lineRule="auto"/>
        <w:ind w:right="-28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 В разделе  4 </w:t>
      </w:r>
      <w:r w:rsidRPr="00AB5067">
        <w:rPr>
          <w:rFonts w:ascii="Times New Roman" w:hAnsi="Times New Roman"/>
          <w:sz w:val="28"/>
          <w:szCs w:val="28"/>
        </w:rPr>
        <w:t xml:space="preserve"> «Система  мероприятий:</w:t>
      </w:r>
    </w:p>
    <w:p w:rsidR="00ED2827" w:rsidRPr="00AB5067" w:rsidRDefault="00ED2827" w:rsidP="00D62791">
      <w:pPr>
        <w:autoSpaceDE w:val="0"/>
        <w:snapToGrid w:val="0"/>
        <w:spacing w:line="24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B5067">
        <w:rPr>
          <w:rFonts w:ascii="Times New Roman" w:hAnsi="Times New Roman"/>
          <w:sz w:val="28"/>
          <w:szCs w:val="28"/>
        </w:rPr>
        <w:t xml:space="preserve">аблицу №1  изложить в следующей редакции: </w:t>
      </w:r>
    </w:p>
    <w:p w:rsidR="00ED2827" w:rsidRDefault="00ED2827" w:rsidP="00D6279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D2827" w:rsidRDefault="00ED2827" w:rsidP="00D6279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«</w:t>
      </w:r>
      <w:r w:rsidRPr="00AB5067">
        <w:rPr>
          <w:rFonts w:ascii="Times New Roman" w:hAnsi="Times New Roman"/>
          <w:sz w:val="28"/>
          <w:szCs w:val="28"/>
        </w:rPr>
        <w:t>Таблица№1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282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Планируемые расходы по созданию инженерной   инфраструктуры к промышленным  площадкам на  территории муниципального  образования «Мелекесский район» Ульяновской области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622"/>
        <w:gridCol w:w="5606"/>
        <w:gridCol w:w="1819"/>
        <w:gridCol w:w="1927"/>
      </w:tblGrid>
      <w:tr w:rsidR="00ED2827" w:rsidRPr="006072AB" w:rsidTr="00D20C4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2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2A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72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Период исполнения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Стоимость, тыс. руб.</w:t>
            </w:r>
          </w:p>
        </w:tc>
      </w:tr>
      <w:tr w:rsidR="00ED2827" w:rsidRPr="006072AB" w:rsidTr="00D20C41">
        <w:trPr>
          <w:trHeight w:val="102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Получение технических условий на подключение к инженерным коммуникациям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2A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ED2827" w:rsidRPr="006072AB" w:rsidTr="00D20C41">
        <w:trPr>
          <w:trHeight w:val="16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Подготовка   и проведение аукциона на </w:t>
            </w:r>
            <w:proofErr w:type="gramStart"/>
            <w:r w:rsidRPr="006072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разработку</w:t>
            </w:r>
            <w:proofErr w:type="gramEnd"/>
            <w:r w:rsidRPr="006072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экспертизу проектно-сметной документации на строительство  инженерно-транспортных коммуникаций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2A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D2827" w:rsidRPr="006072AB" w:rsidTr="00D20C41">
        <w:trPr>
          <w:trHeight w:val="3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2A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</w:tbl>
    <w:p w:rsidR="00ED2827" w:rsidRPr="00AB5067" w:rsidRDefault="00ED2827" w:rsidP="00D62791">
      <w:pPr>
        <w:spacing w:line="240" w:lineRule="auto"/>
        <w:ind w:right="-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D2827" w:rsidRDefault="00ED2827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абзацы 2-14 – исключить.</w:t>
      </w:r>
    </w:p>
    <w:p w:rsidR="004D597D" w:rsidRDefault="004D597D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97D" w:rsidRDefault="004D597D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97D" w:rsidRDefault="004D597D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97D" w:rsidRDefault="004D597D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97D" w:rsidRDefault="004D597D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75887" w:rsidRDefault="00375887" w:rsidP="008C52A2">
      <w:pPr>
        <w:autoSpaceDE w:val="0"/>
        <w:snapToGrid w:val="0"/>
        <w:spacing w:before="24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827" w:rsidRDefault="00ED2827" w:rsidP="008C52A2">
      <w:pPr>
        <w:autoSpaceDE w:val="0"/>
        <w:snapToGrid w:val="0"/>
        <w:spacing w:before="24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AB5067">
        <w:rPr>
          <w:rFonts w:ascii="Times New Roman" w:hAnsi="Times New Roman"/>
          <w:sz w:val="28"/>
          <w:szCs w:val="28"/>
        </w:rPr>
        <w:t xml:space="preserve">аблицу №2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D2827" w:rsidRDefault="00ED2827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827" w:rsidRDefault="00ED2827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«</w:t>
      </w:r>
      <w:r w:rsidRPr="00AB5067">
        <w:rPr>
          <w:rFonts w:ascii="Times New Roman" w:hAnsi="Times New Roman"/>
          <w:sz w:val="28"/>
          <w:szCs w:val="28"/>
        </w:rPr>
        <w:t>Таблица № 2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Планируемый  объем муниципальной  поддержки  по  приоритетным  инвестиционным  проектам муниципального  образования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 xml:space="preserve"> «Мелекесский район» Ульяновской  области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817"/>
        <w:gridCol w:w="2693"/>
        <w:gridCol w:w="6444"/>
      </w:tblGrid>
      <w:tr w:rsidR="00ED2827" w:rsidRPr="006072AB" w:rsidTr="00D20C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2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2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72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 xml:space="preserve">Планируемый  объем муниципальной  поддержки,  тыс. руб.  </w:t>
            </w:r>
          </w:p>
        </w:tc>
      </w:tr>
      <w:tr w:rsidR="00ED2827" w:rsidRPr="006072AB" w:rsidTr="00D20C41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2827" w:rsidRPr="006072AB" w:rsidTr="00D20C41">
        <w:trPr>
          <w:trHeight w:val="2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2827" w:rsidRPr="006072AB" w:rsidTr="00D20C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2827" w:rsidRPr="006072AB" w:rsidTr="00D20C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ED2827" w:rsidRPr="006072AB" w:rsidTr="00D20C41">
        <w:trPr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ED2827" w:rsidRPr="006072AB" w:rsidTr="00D20C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</w:tr>
    </w:tbl>
    <w:p w:rsidR="00ED282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».  </w:t>
      </w:r>
    </w:p>
    <w:p w:rsidR="00ED2827" w:rsidRPr="00AB506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2827" w:rsidRPr="00AB5067" w:rsidRDefault="00ED2827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B5067">
        <w:rPr>
          <w:rFonts w:ascii="Times New Roman" w:hAnsi="Times New Roman"/>
          <w:sz w:val="28"/>
          <w:szCs w:val="28"/>
        </w:rPr>
        <w:t xml:space="preserve">аблицу №3 изложить в следующей редакции: </w:t>
      </w:r>
    </w:p>
    <w:p w:rsidR="00ED282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82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«Таблица №3</w:t>
      </w:r>
    </w:p>
    <w:p w:rsidR="00ED282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Оценочная смета расходов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на  информационное  обеспечение  инвестиционной деятельности муниципального  образования «Мелекесский район»</w:t>
      </w:r>
    </w:p>
    <w:p w:rsidR="00ED282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648"/>
        <w:gridCol w:w="770"/>
        <w:gridCol w:w="880"/>
        <w:gridCol w:w="880"/>
        <w:gridCol w:w="990"/>
        <w:gridCol w:w="944"/>
        <w:gridCol w:w="1179"/>
      </w:tblGrid>
      <w:tr w:rsidR="00ED2827" w:rsidRPr="006072AB" w:rsidTr="00D20C41">
        <w:trPr>
          <w:cantSplit/>
          <w:trHeight w:val="258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3 №       </w:t>
            </w:r>
            <w:proofErr w:type="spellStart"/>
            <w:proofErr w:type="gramStart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ED2827" w:rsidRPr="00AB5067" w:rsidRDefault="00ED2827" w:rsidP="00D20C41">
            <w:pPr>
              <w:pStyle w:val="ConsPlusCell"/>
              <w:widowControl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Направления по видам расходов</w:t>
            </w: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           Годы, тыс</w:t>
            </w:r>
            <w:proofErr w:type="gramStart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067">
              <w:rPr>
                <w:rFonts w:ascii="Times New Roman" w:hAnsi="Times New Roman"/>
                <w:sz w:val="28"/>
                <w:szCs w:val="28"/>
              </w:rPr>
              <w:t>Всего  за 5 лет</w:t>
            </w:r>
          </w:p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27" w:rsidRPr="006072AB" w:rsidTr="00D20C41">
        <w:trPr>
          <w:cantSplit/>
          <w:trHeight w:val="55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27" w:rsidRPr="006072AB" w:rsidTr="00D20C41">
        <w:trPr>
          <w:cantSplit/>
          <w:trHeight w:val="1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(средства массовой      информации)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D2827" w:rsidRPr="006072AB" w:rsidTr="00D20C41">
        <w:trPr>
          <w:cantSplit/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Развитие портала инвестиционной           привлекательности  района,  всего: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140.0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ED2827" w:rsidRPr="006072AB" w:rsidTr="00D20C41">
        <w:trPr>
          <w:cantSplit/>
          <w:trHeight w:val="2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в  т.ч. на техническое обновление сайта в соответствии с современными требованиями </w:t>
            </w:r>
            <w:proofErr w:type="spellStart"/>
            <w:proofErr w:type="gramStart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интернет-среды</w:t>
            </w:r>
            <w:proofErr w:type="spellEnd"/>
            <w:proofErr w:type="gramEnd"/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D2827" w:rsidRPr="006072AB" w:rsidTr="00D20C41">
        <w:trPr>
          <w:cantSplit/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на продвижение сайта в поисковых системах;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D2827" w:rsidRPr="006072AB" w:rsidTr="00D20C41">
        <w:trPr>
          <w:cantSplit/>
          <w:trHeight w:val="25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 xml:space="preserve">на перевод </w:t>
            </w:r>
            <w:proofErr w:type="spellStart"/>
            <w:r w:rsidRPr="006072AB">
              <w:rPr>
                <w:rFonts w:ascii="Times New Roman" w:hAnsi="Times New Roman"/>
                <w:sz w:val="28"/>
                <w:szCs w:val="28"/>
              </w:rPr>
              <w:t>контента</w:t>
            </w:r>
            <w:proofErr w:type="spellEnd"/>
            <w:r w:rsidRPr="006072AB">
              <w:rPr>
                <w:rFonts w:ascii="Times New Roman" w:hAnsi="Times New Roman"/>
                <w:sz w:val="28"/>
                <w:szCs w:val="28"/>
              </w:rPr>
              <w:t xml:space="preserve"> сайта на международные языки;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D2827" w:rsidRPr="006072AB" w:rsidTr="00D20C41">
        <w:trPr>
          <w:cantSplit/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6072AB" w:rsidRDefault="00ED2827" w:rsidP="00D20C41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7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привлекательного образа района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для потенциальных инвесторов,  издание рекламно-информационных     материалов, изготовление стендов,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услуги статистики.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ED2827" w:rsidRPr="006072AB" w:rsidTr="00D20C41">
        <w:trPr>
          <w:cantSplit/>
          <w:trHeight w:val="4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280.0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</w:tbl>
    <w:p w:rsidR="00ED2827" w:rsidRPr="00AB506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».</w:t>
      </w:r>
    </w:p>
    <w:p w:rsidR="00ED2827" w:rsidRPr="00AB5067" w:rsidRDefault="00ED2827" w:rsidP="00D62791">
      <w:pPr>
        <w:autoSpaceDE w:val="0"/>
        <w:snapToGrid w:val="0"/>
        <w:spacing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B5067">
        <w:rPr>
          <w:rFonts w:ascii="Times New Roman" w:hAnsi="Times New Roman"/>
          <w:sz w:val="28"/>
          <w:szCs w:val="28"/>
        </w:rPr>
        <w:t>аблицу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067">
        <w:rPr>
          <w:rFonts w:ascii="Times New Roman" w:hAnsi="Times New Roman"/>
          <w:sz w:val="28"/>
          <w:szCs w:val="28"/>
        </w:rPr>
        <w:t xml:space="preserve">4 изложить в следующей редакции: </w:t>
      </w:r>
    </w:p>
    <w:p w:rsidR="00ED282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D2827" w:rsidRPr="00AB5067" w:rsidRDefault="00ED2827" w:rsidP="00D62791">
      <w:pPr>
        <w:autoSpaceDE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B5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B5067">
        <w:rPr>
          <w:rFonts w:ascii="Times New Roman" w:hAnsi="Times New Roman"/>
          <w:sz w:val="28"/>
          <w:szCs w:val="28"/>
          <w:shd w:val="clear" w:color="auto" w:fill="FFFFFF"/>
        </w:rPr>
        <w:t>Таблица № 4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Обоснование  и расчет бюджетных  средств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на финансирование  развития выставочной деятельности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в муниципальном  образовании «Мелекесский район»  Ульяновской области на период 2014-2018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067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,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</w:p>
    <w:p w:rsidR="00ED2827" w:rsidRPr="00AB5067" w:rsidRDefault="00ED2827" w:rsidP="00D6279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5067">
        <w:rPr>
          <w:rFonts w:ascii="Times New Roman" w:hAnsi="Times New Roman"/>
          <w:sz w:val="28"/>
          <w:szCs w:val="28"/>
        </w:rPr>
        <w:t xml:space="preserve">  </w:t>
      </w:r>
      <w:r w:rsidRPr="00AB506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</w:t>
      </w:r>
    </w:p>
    <w:tbl>
      <w:tblPr>
        <w:tblW w:w="9897" w:type="dxa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5"/>
        <w:gridCol w:w="3564"/>
        <w:gridCol w:w="850"/>
        <w:gridCol w:w="993"/>
        <w:gridCol w:w="855"/>
        <w:gridCol w:w="987"/>
        <w:gridCol w:w="851"/>
        <w:gridCol w:w="1002"/>
      </w:tblGrid>
      <w:tr w:rsidR="00ED2827" w:rsidRPr="006072AB" w:rsidTr="00D20C41">
        <w:trPr>
          <w:cantSplit/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spellStart"/>
            <w:proofErr w:type="gramStart"/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Содержание расходов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2014г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506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2015 г</w:t>
              </w:r>
            </w:smartTag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2016г</w:t>
            </w:r>
          </w:p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506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2017 г</w:t>
              </w:r>
            </w:smartTag>
          </w:p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506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2018 г</w:t>
              </w:r>
            </w:smartTag>
          </w:p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6072AB" w:rsidRDefault="00ED2827" w:rsidP="00D20C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067">
              <w:rPr>
                <w:rFonts w:ascii="Times New Roman" w:hAnsi="Times New Roman"/>
                <w:sz w:val="28"/>
                <w:szCs w:val="28"/>
              </w:rPr>
              <w:t>Всего  за 5 лет</w:t>
            </w:r>
          </w:p>
          <w:p w:rsidR="00ED2827" w:rsidRPr="00AB5067" w:rsidRDefault="00ED2827" w:rsidP="00D20C4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27" w:rsidRPr="006072AB" w:rsidTr="00D20C41">
        <w:trPr>
          <w:cantSplit/>
          <w:trHeight w:val="7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подготовки и проведения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выставочных мероприятий на территории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района   проводимых 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при поддержке Правительства      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Ульяновской области: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</w:t>
            </w:r>
          </w:p>
        </w:tc>
      </w:tr>
      <w:tr w:rsidR="00ED2827" w:rsidRPr="006072AB" w:rsidTr="00D20C41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рекламная и PR-компания, работа</w:t>
            </w:r>
          </w:p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ED2827" w:rsidRPr="006072AB" w:rsidTr="00D20C41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непредвиденные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ED2827" w:rsidRPr="006072AB" w:rsidTr="00D20C41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</w:t>
            </w:r>
          </w:p>
        </w:tc>
      </w:tr>
      <w:tr w:rsidR="00ED2827" w:rsidRPr="006072AB" w:rsidTr="00D20C41">
        <w:trPr>
          <w:cantSplit/>
          <w:trHeight w:val="7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Мелекесского района  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в межрегиональных и международных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выставочно-ярмарочных мероприятиях,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проводимых при поддержке         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Правительства Ульяновской области</w:t>
            </w:r>
            <w:proofErr w:type="gramStart"/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</w:t>
            </w:r>
          </w:p>
        </w:tc>
      </w:tr>
      <w:tr w:rsidR="00ED2827" w:rsidRPr="006072AB" w:rsidTr="00D20C41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Проезд, оплата проживания делегации, командировочные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</w:t>
            </w:r>
          </w:p>
        </w:tc>
      </w:tr>
      <w:tr w:rsidR="00ED2827" w:rsidRPr="006072AB" w:rsidTr="00D20C41">
        <w:trPr>
          <w:cantSplit/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D20C41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850</w:t>
            </w:r>
          </w:p>
        </w:tc>
      </w:tr>
    </w:tbl>
    <w:p w:rsidR="00ED2827" w:rsidRPr="007941CB" w:rsidRDefault="00ED2827" w:rsidP="00D62791">
      <w:pPr>
        <w:spacing w:line="240" w:lineRule="auto"/>
        <w:ind w:right="-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D2827" w:rsidRPr="004D597D" w:rsidRDefault="00ED2827" w:rsidP="0029726A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41CB">
        <w:rPr>
          <w:rFonts w:ascii="Times New Roman" w:hAnsi="Times New Roman"/>
          <w:sz w:val="28"/>
          <w:szCs w:val="28"/>
        </w:rPr>
        <w:t>1.1.</w:t>
      </w:r>
      <w:r w:rsidRPr="004D597D">
        <w:rPr>
          <w:rFonts w:ascii="Times New Roman" w:hAnsi="Times New Roman"/>
          <w:sz w:val="28"/>
          <w:szCs w:val="28"/>
        </w:rPr>
        <w:t>3. В разделе 5 «Ресурсное обеспечение и экономическое обоснование»:</w:t>
      </w:r>
    </w:p>
    <w:p w:rsidR="00ED2827" w:rsidRPr="004D597D" w:rsidRDefault="00ED2827" w:rsidP="0029726A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D597D">
        <w:rPr>
          <w:rFonts w:ascii="Times New Roman" w:hAnsi="Times New Roman"/>
          <w:sz w:val="28"/>
          <w:szCs w:val="28"/>
        </w:rPr>
        <w:t>Абзац 3 изложить в следующей редакции:</w:t>
      </w:r>
    </w:p>
    <w:p w:rsidR="00ED2827" w:rsidRPr="00AB5067" w:rsidRDefault="00ED2827" w:rsidP="007941CB">
      <w:pPr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>«Распределение расходов средств местного бюджета на реализацию Программы» изложить в следующей редакции «Распределение расходов средств местного бюджета на реализацию Программы составляет:</w:t>
      </w:r>
    </w:p>
    <w:p w:rsidR="00ED2827" w:rsidRPr="00AB5067" w:rsidRDefault="00ED2827" w:rsidP="007941CB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2015 год - районный бюджет —   50,0тыс.  руб.</w:t>
      </w:r>
    </w:p>
    <w:p w:rsidR="00ED2827" w:rsidRPr="00AB5067" w:rsidRDefault="00ED2827" w:rsidP="007941CB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2016 год - районный бюджет — 100,0тыс.  руб.</w:t>
      </w:r>
    </w:p>
    <w:p w:rsidR="00ED2827" w:rsidRPr="00AB5067" w:rsidRDefault="00ED2827" w:rsidP="007941CB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2017 год - районный бюджет — 1675,0 тыс. руб.</w:t>
      </w:r>
    </w:p>
    <w:p w:rsidR="00ED2827" w:rsidRPr="00AB5067" w:rsidRDefault="00ED2827" w:rsidP="007941CB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2018 год - районный бюджет — 1650,0 тыс. руб.».</w:t>
      </w:r>
    </w:p>
    <w:p w:rsidR="00ED2827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приложении № 3 к муниципальной программе:</w:t>
      </w:r>
    </w:p>
    <w:p w:rsidR="00ED2827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3 слова «Управление экономического развития»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 экономического и стратегического развития»;</w:t>
      </w:r>
    </w:p>
    <w:p w:rsidR="00ED2827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4 слова «Управление экономического развития»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 экономического и стратегического развития, слова «и предпринимательства» - исключить;</w:t>
      </w:r>
    </w:p>
    <w:p w:rsidR="00ED2827" w:rsidRPr="007941CB" w:rsidRDefault="00ED2827" w:rsidP="0029726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5 слова «Управление экономического развития»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 экономического и стратегического развития, слова «и предпринимательства» - исключить.</w:t>
      </w:r>
    </w:p>
    <w:p w:rsidR="00ED2827" w:rsidRPr="00AB5067" w:rsidRDefault="00ED2827" w:rsidP="00DF3479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Pr="00AB5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Приложение</w:t>
      </w:r>
      <w:r w:rsidRPr="00AB5067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 xml:space="preserve"> «Расходы на реализацию программы»</w:t>
      </w:r>
      <w:r w:rsidRPr="00AB5067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D2827" w:rsidRDefault="00ED2827" w:rsidP="0016682F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ED2827" w:rsidRPr="00AB5067" w:rsidRDefault="00ED2827" w:rsidP="0016682F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AB5067">
        <w:rPr>
          <w:rFonts w:ascii="Times New Roman" w:hAnsi="Times New Roman"/>
          <w:sz w:val="28"/>
          <w:szCs w:val="28"/>
        </w:rPr>
        <w:t xml:space="preserve"> «Приложение  № 4                      </w:t>
      </w:r>
    </w:p>
    <w:p w:rsidR="00ED2827" w:rsidRPr="00AB5067" w:rsidRDefault="00ED2827" w:rsidP="0016682F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 муниципальной программе</w:t>
      </w:r>
    </w:p>
    <w:p w:rsidR="00ED2827" w:rsidRPr="00AB5067" w:rsidRDefault="00ED2827" w:rsidP="0016682F">
      <w:pPr>
        <w:autoSpaceDE w:val="0"/>
        <w:spacing w:line="240" w:lineRule="auto"/>
        <w:ind w:left="6237" w:hanging="198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"Повышение </w:t>
      </w:r>
      <w:proofErr w:type="gramStart"/>
      <w:r w:rsidRPr="00AB5067">
        <w:rPr>
          <w:rFonts w:ascii="Times New Roman" w:hAnsi="Times New Roman"/>
          <w:sz w:val="28"/>
          <w:szCs w:val="28"/>
        </w:rPr>
        <w:t>инвестиционной</w:t>
      </w:r>
      <w:proofErr w:type="gramEnd"/>
    </w:p>
    <w:p w:rsidR="00ED2827" w:rsidRPr="00AB5067" w:rsidRDefault="00ED2827" w:rsidP="0016682F">
      <w:pPr>
        <w:autoSpaceDE w:val="0"/>
        <w:spacing w:line="240" w:lineRule="auto"/>
        <w:ind w:left="6237" w:hanging="198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 привлекательности</w:t>
      </w:r>
    </w:p>
    <w:p w:rsidR="00ED2827" w:rsidRPr="00AB5067" w:rsidRDefault="00ED2827" w:rsidP="0016682F">
      <w:pPr>
        <w:autoSpaceDE w:val="0"/>
        <w:spacing w:line="240" w:lineRule="auto"/>
        <w:ind w:left="6237" w:hanging="198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 муниципального образования</w:t>
      </w:r>
    </w:p>
    <w:p w:rsidR="00ED2827" w:rsidRPr="00AB5067" w:rsidRDefault="00ED2827" w:rsidP="0016682F">
      <w:pPr>
        <w:autoSpaceDE w:val="0"/>
        <w:spacing w:line="240" w:lineRule="auto"/>
        <w:ind w:left="6237" w:hanging="198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 «Мелекесский район»</w:t>
      </w:r>
    </w:p>
    <w:p w:rsidR="00ED2827" w:rsidRPr="00AB5067" w:rsidRDefault="00ED2827" w:rsidP="0016682F">
      <w:pPr>
        <w:autoSpaceDE w:val="0"/>
        <w:spacing w:line="240" w:lineRule="auto"/>
        <w:ind w:left="6237" w:hanging="198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 Ульяновской области»</w:t>
      </w:r>
    </w:p>
    <w:p w:rsidR="00ED2827" w:rsidRPr="00AB5067" w:rsidRDefault="00ED2827" w:rsidP="0016682F">
      <w:pPr>
        <w:autoSpaceDE w:val="0"/>
        <w:spacing w:line="240" w:lineRule="auto"/>
        <w:ind w:left="6237" w:hanging="198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</w:t>
      </w:r>
      <w:r w:rsidRPr="00AB5067">
        <w:rPr>
          <w:rFonts w:ascii="Times New Roman" w:hAnsi="Times New Roman"/>
          <w:sz w:val="28"/>
          <w:szCs w:val="28"/>
          <w:shd w:val="clear" w:color="auto" w:fill="FFFFFF"/>
        </w:rPr>
        <w:t xml:space="preserve">         на 2014 - 2018годы </w:t>
      </w:r>
    </w:p>
    <w:p w:rsidR="00ED2827" w:rsidRPr="00AB5067" w:rsidRDefault="00ED2827" w:rsidP="0016682F">
      <w:pPr>
        <w:autoSpaceDE w:val="0"/>
        <w:spacing w:line="240" w:lineRule="auto"/>
        <w:ind w:left="6237" w:hanging="1989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D2827" w:rsidRPr="00AB5067" w:rsidRDefault="00ED2827" w:rsidP="0016682F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827" w:rsidRPr="00AB5067" w:rsidRDefault="00ED2827" w:rsidP="0016682F">
      <w:pPr>
        <w:autoSpaceDE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b/>
          <w:sz w:val="28"/>
          <w:szCs w:val="28"/>
        </w:rPr>
        <w:t>Расходы  на  реализацию программы</w:t>
      </w:r>
    </w:p>
    <w:tbl>
      <w:tblPr>
        <w:tblW w:w="0" w:type="auto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1"/>
        <w:gridCol w:w="1047"/>
        <w:gridCol w:w="1134"/>
        <w:gridCol w:w="992"/>
        <w:gridCol w:w="1560"/>
        <w:gridCol w:w="1134"/>
        <w:gridCol w:w="1199"/>
      </w:tblGrid>
      <w:tr w:rsidR="00ED2827" w:rsidRPr="006072AB" w:rsidTr="00194EA5">
        <w:trPr>
          <w:cantSplit/>
          <w:trHeight w:val="24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    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 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по годам         </w:t>
            </w:r>
          </w:p>
        </w:tc>
      </w:tr>
      <w:tr w:rsidR="00ED2827" w:rsidRPr="006072AB" w:rsidTr="00194EA5">
        <w:trPr>
          <w:cantSplit/>
          <w:trHeight w:val="240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D2827" w:rsidRPr="006072AB" w:rsidRDefault="00ED2827" w:rsidP="0016682F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D2827" w:rsidRPr="006072AB" w:rsidRDefault="00ED2827" w:rsidP="0016682F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2018  </w:t>
            </w:r>
          </w:p>
        </w:tc>
      </w:tr>
      <w:tr w:rsidR="00ED2827" w:rsidRPr="006072AB" w:rsidTr="00194EA5">
        <w:trPr>
          <w:cantSplit/>
          <w:trHeight w:val="3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Программе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3475,0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1675,0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</w:tr>
      <w:tr w:rsidR="00ED2827" w:rsidRPr="006072AB" w:rsidTr="00194EA5">
        <w:trPr>
          <w:cantSplit/>
          <w:trHeight w:val="6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средств: </w:t>
            </w:r>
            <w:r w:rsidRPr="00AB5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  бюджета   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16682F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3475,0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1675,0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27" w:rsidRPr="00AB5067" w:rsidRDefault="00ED2827" w:rsidP="00E41A94">
            <w:pPr>
              <w:pStyle w:val="ConsPlusCell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67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</w:tr>
    </w:tbl>
    <w:p w:rsidR="00ED2827" w:rsidRDefault="00ED2827" w:rsidP="00DF3479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D2827" w:rsidRPr="00AB5067" w:rsidRDefault="00ED2827" w:rsidP="00DF3479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Пункт</w:t>
      </w:r>
      <w:r w:rsidRPr="00AB5067">
        <w:rPr>
          <w:rFonts w:ascii="Times New Roman" w:hAnsi="Times New Roman"/>
          <w:sz w:val="28"/>
          <w:szCs w:val="28"/>
        </w:rPr>
        <w:t xml:space="preserve"> 2 постановления изложить в следующей редакции:</w:t>
      </w:r>
    </w:p>
    <w:p w:rsidR="00ED2827" w:rsidRPr="00AB5067" w:rsidRDefault="00ED2827" w:rsidP="00DF3479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>«2. Финансирование мероприятий 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067">
        <w:rPr>
          <w:rFonts w:ascii="Times New Roman" w:hAnsi="Times New Roman"/>
          <w:sz w:val="28"/>
          <w:szCs w:val="28"/>
        </w:rPr>
        <w:t xml:space="preserve">году  осуществлять   за  счет  средств,  предусмотренных  в бюджете  </w:t>
      </w:r>
      <w:r w:rsidRPr="00AB5067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«Мелекесский район» Уль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яновской области на  2015 год  </w:t>
      </w:r>
      <w:r w:rsidRPr="00AB5067">
        <w:rPr>
          <w:rFonts w:ascii="Times New Roman" w:hAnsi="Times New Roman"/>
          <w:sz w:val="28"/>
          <w:szCs w:val="28"/>
          <w:shd w:val="clear" w:color="auto" w:fill="FFFFFF"/>
        </w:rPr>
        <w:t>в сумме 50,0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5067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AB5067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AB5067">
        <w:rPr>
          <w:rFonts w:ascii="Times New Roman" w:hAnsi="Times New Roman"/>
          <w:sz w:val="28"/>
          <w:szCs w:val="28"/>
          <w:shd w:val="clear" w:color="auto" w:fill="FFFFFF"/>
        </w:rPr>
        <w:t xml:space="preserve">уб.    Финансовому управлению   при  формировании  бюджета   на 2016-2018 годы </w:t>
      </w:r>
      <w:r w:rsidRPr="00AB5067">
        <w:rPr>
          <w:rFonts w:ascii="Times New Roman" w:hAnsi="Times New Roman"/>
          <w:sz w:val="28"/>
          <w:szCs w:val="28"/>
        </w:rPr>
        <w:t>предусмотреть финансирование мероприятий программы «Повышение инвестиционной привлекательности муниципального образования «Мелекесский район» Ульяновской области» на 2014-2018 годы»</w:t>
      </w:r>
      <w:r w:rsidRPr="00AB5067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3425,0 тыс.руб</w:t>
      </w:r>
      <w:r w:rsidRPr="00AB5067">
        <w:rPr>
          <w:rFonts w:ascii="Times New Roman" w:hAnsi="Times New Roman"/>
          <w:sz w:val="28"/>
          <w:szCs w:val="28"/>
        </w:rPr>
        <w:t>.,  в т.ч.: 2016 год  -   100,0 тыс</w:t>
      </w:r>
      <w:proofErr w:type="gramStart"/>
      <w:r w:rsidRPr="00AB5067">
        <w:rPr>
          <w:rFonts w:ascii="Times New Roman" w:hAnsi="Times New Roman"/>
          <w:sz w:val="28"/>
          <w:szCs w:val="28"/>
        </w:rPr>
        <w:t>.р</w:t>
      </w:r>
      <w:proofErr w:type="gramEnd"/>
      <w:r w:rsidRPr="00AB5067">
        <w:rPr>
          <w:rFonts w:ascii="Times New Roman" w:hAnsi="Times New Roman"/>
          <w:sz w:val="28"/>
          <w:szCs w:val="28"/>
        </w:rPr>
        <w:t>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067">
        <w:rPr>
          <w:rFonts w:ascii="Times New Roman" w:hAnsi="Times New Roman"/>
          <w:sz w:val="28"/>
          <w:szCs w:val="28"/>
        </w:rPr>
        <w:t>2017 год  -  1675,0 тыс.руб.,    2018 год  -  1650,0 тыс.руб.».</w:t>
      </w:r>
    </w:p>
    <w:p w:rsidR="005C0E09" w:rsidRPr="00AB5067" w:rsidRDefault="00ED2827" w:rsidP="005C0E09">
      <w:pPr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официального опубликования</w:t>
      </w:r>
      <w:r w:rsidRPr="00AB5067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  <w:r w:rsidR="005C0E09" w:rsidRPr="005C0E09">
        <w:rPr>
          <w:rFonts w:ascii="Times New Roman" w:hAnsi="Times New Roman"/>
          <w:sz w:val="28"/>
          <w:szCs w:val="28"/>
        </w:rPr>
        <w:t xml:space="preserve"> </w:t>
      </w:r>
      <w:r w:rsidR="00375887">
        <w:rPr>
          <w:rFonts w:ascii="Times New Roman" w:hAnsi="Times New Roman"/>
          <w:sz w:val="28"/>
          <w:szCs w:val="28"/>
        </w:rPr>
        <w:t>Абзац</w:t>
      </w:r>
      <w:r w:rsidR="00FE2E40">
        <w:rPr>
          <w:rFonts w:ascii="Times New Roman" w:hAnsi="Times New Roman"/>
          <w:sz w:val="28"/>
          <w:szCs w:val="28"/>
        </w:rPr>
        <w:t>*</w:t>
      </w:r>
      <w:r w:rsidR="005C0E09">
        <w:rPr>
          <w:rFonts w:ascii="Times New Roman" w:hAnsi="Times New Roman"/>
          <w:sz w:val="28"/>
          <w:szCs w:val="28"/>
        </w:rPr>
        <w:t xml:space="preserve"> </w:t>
      </w:r>
      <w:r w:rsidR="008C52A2">
        <w:rPr>
          <w:rFonts w:ascii="Times New Roman" w:hAnsi="Times New Roman"/>
          <w:sz w:val="28"/>
          <w:szCs w:val="28"/>
        </w:rPr>
        <w:t>4 подпункта 1.1.2. пункта 1</w:t>
      </w:r>
      <w:r w:rsidR="00D556E7">
        <w:rPr>
          <w:rFonts w:ascii="Times New Roman" w:hAnsi="Times New Roman"/>
          <w:sz w:val="28"/>
          <w:szCs w:val="28"/>
        </w:rPr>
        <w:t>.</w:t>
      </w:r>
      <w:r w:rsidR="008C52A2">
        <w:rPr>
          <w:rFonts w:ascii="Times New Roman" w:hAnsi="Times New Roman"/>
          <w:sz w:val="28"/>
          <w:szCs w:val="28"/>
        </w:rPr>
        <w:t>1.</w:t>
      </w:r>
      <w:r w:rsidR="005C0E09">
        <w:rPr>
          <w:rFonts w:ascii="Times New Roman" w:hAnsi="Times New Roman"/>
          <w:sz w:val="28"/>
          <w:szCs w:val="28"/>
        </w:rPr>
        <w:t xml:space="preserve"> настоящего  постановления вступает в силу со дня  официального опубликования и распространяется на </w:t>
      </w:r>
      <w:proofErr w:type="gramStart"/>
      <w:r w:rsidR="005C0E09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5C0E09">
        <w:rPr>
          <w:rFonts w:ascii="Times New Roman" w:hAnsi="Times New Roman"/>
          <w:sz w:val="28"/>
          <w:szCs w:val="28"/>
        </w:rPr>
        <w:t xml:space="preserve"> возникшие с 01.01.2015 г</w:t>
      </w:r>
      <w:r w:rsidR="008C52A2">
        <w:rPr>
          <w:rFonts w:ascii="Times New Roman" w:hAnsi="Times New Roman"/>
          <w:sz w:val="28"/>
          <w:szCs w:val="28"/>
        </w:rPr>
        <w:t>ода</w:t>
      </w:r>
      <w:r w:rsidR="005C0E09">
        <w:rPr>
          <w:rFonts w:ascii="Times New Roman" w:hAnsi="Times New Roman"/>
          <w:sz w:val="28"/>
          <w:szCs w:val="28"/>
        </w:rPr>
        <w:t>.</w:t>
      </w:r>
    </w:p>
    <w:p w:rsidR="00ED2827" w:rsidRPr="00AB5067" w:rsidRDefault="00ED2827" w:rsidP="00DF3479">
      <w:pPr>
        <w:spacing w:line="240" w:lineRule="auto"/>
        <w:ind w:left="-45" w:right="140" w:firstLine="753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 3.  </w:t>
      </w:r>
      <w:proofErr w:type="gramStart"/>
      <w:r w:rsidRPr="00AB50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50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2827" w:rsidRPr="00AB5067" w:rsidRDefault="00ED2827" w:rsidP="0016682F">
      <w:pPr>
        <w:spacing w:line="240" w:lineRule="auto"/>
        <w:ind w:left="-45" w:right="-28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827" w:rsidRPr="00AB5067" w:rsidRDefault="00ED2827" w:rsidP="0016682F">
      <w:pPr>
        <w:spacing w:line="240" w:lineRule="auto"/>
        <w:ind w:right="-28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827" w:rsidRPr="00AB5067" w:rsidRDefault="00ED2827" w:rsidP="0016682F">
      <w:pPr>
        <w:spacing w:line="240" w:lineRule="auto"/>
        <w:ind w:left="-45" w:right="-282"/>
        <w:contextualSpacing/>
        <w:jc w:val="both"/>
        <w:rPr>
          <w:rFonts w:ascii="Times New Roman" w:hAnsi="Times New Roman"/>
          <w:sz w:val="28"/>
          <w:szCs w:val="28"/>
        </w:rPr>
      </w:pPr>
      <w:r w:rsidRPr="00AB506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И.Н. </w:t>
      </w:r>
      <w:proofErr w:type="spellStart"/>
      <w:r w:rsidRPr="00AB5067">
        <w:rPr>
          <w:rFonts w:ascii="Times New Roman" w:hAnsi="Times New Roman"/>
          <w:sz w:val="28"/>
          <w:szCs w:val="28"/>
        </w:rPr>
        <w:t>Мухутдинов</w:t>
      </w:r>
      <w:proofErr w:type="spellEnd"/>
    </w:p>
    <w:p w:rsidR="00ED2827" w:rsidRPr="00AB5067" w:rsidRDefault="00ED2827" w:rsidP="0016682F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ED2827" w:rsidRPr="00AB5067" w:rsidSect="00E826F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D2827" w:rsidRPr="00AB5067" w:rsidRDefault="00ED2827" w:rsidP="00BE3B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ED2827" w:rsidRPr="00AB5067" w:rsidSect="009B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4D393736"/>
    <w:multiLevelType w:val="hybridMultilevel"/>
    <w:tmpl w:val="D572ED2A"/>
    <w:lvl w:ilvl="0" w:tplc="EF74E2D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85"/>
    <w:rsid w:val="00017810"/>
    <w:rsid w:val="00041C32"/>
    <w:rsid w:val="00061C24"/>
    <w:rsid w:val="000671D1"/>
    <w:rsid w:val="000B0D06"/>
    <w:rsid w:val="000B2590"/>
    <w:rsid w:val="00114221"/>
    <w:rsid w:val="001329C9"/>
    <w:rsid w:val="00147563"/>
    <w:rsid w:val="0016682F"/>
    <w:rsid w:val="00194EA5"/>
    <w:rsid w:val="001B6A6B"/>
    <w:rsid w:val="001F254C"/>
    <w:rsid w:val="00202E97"/>
    <w:rsid w:val="002072C9"/>
    <w:rsid w:val="00271975"/>
    <w:rsid w:val="0029726A"/>
    <w:rsid w:val="002C3847"/>
    <w:rsid w:val="00306AC7"/>
    <w:rsid w:val="00321EF6"/>
    <w:rsid w:val="00336EEB"/>
    <w:rsid w:val="00341893"/>
    <w:rsid w:val="00375887"/>
    <w:rsid w:val="004D597D"/>
    <w:rsid w:val="00503801"/>
    <w:rsid w:val="00544391"/>
    <w:rsid w:val="00553174"/>
    <w:rsid w:val="00585DBC"/>
    <w:rsid w:val="005A562C"/>
    <w:rsid w:val="005C0E09"/>
    <w:rsid w:val="005C6DAF"/>
    <w:rsid w:val="006072AB"/>
    <w:rsid w:val="00634543"/>
    <w:rsid w:val="006754D9"/>
    <w:rsid w:val="00693255"/>
    <w:rsid w:val="006E1DE6"/>
    <w:rsid w:val="00776130"/>
    <w:rsid w:val="007941CB"/>
    <w:rsid w:val="007A3FBE"/>
    <w:rsid w:val="00831393"/>
    <w:rsid w:val="0083408B"/>
    <w:rsid w:val="0084047E"/>
    <w:rsid w:val="008434C8"/>
    <w:rsid w:val="008C52A2"/>
    <w:rsid w:val="0092597D"/>
    <w:rsid w:val="009B1047"/>
    <w:rsid w:val="009D55EA"/>
    <w:rsid w:val="00A47479"/>
    <w:rsid w:val="00AB5067"/>
    <w:rsid w:val="00AC28F2"/>
    <w:rsid w:val="00AE08AF"/>
    <w:rsid w:val="00B0648D"/>
    <w:rsid w:val="00B67686"/>
    <w:rsid w:val="00B73A66"/>
    <w:rsid w:val="00BA2E00"/>
    <w:rsid w:val="00BE3B37"/>
    <w:rsid w:val="00BF633F"/>
    <w:rsid w:val="00C0124D"/>
    <w:rsid w:val="00C61755"/>
    <w:rsid w:val="00CA1FBD"/>
    <w:rsid w:val="00CC7A85"/>
    <w:rsid w:val="00CE5B02"/>
    <w:rsid w:val="00D00FB2"/>
    <w:rsid w:val="00D028B5"/>
    <w:rsid w:val="00D20C41"/>
    <w:rsid w:val="00D22988"/>
    <w:rsid w:val="00D44C0C"/>
    <w:rsid w:val="00D45097"/>
    <w:rsid w:val="00D556E7"/>
    <w:rsid w:val="00D62791"/>
    <w:rsid w:val="00D90194"/>
    <w:rsid w:val="00DB119B"/>
    <w:rsid w:val="00DF3479"/>
    <w:rsid w:val="00DF416E"/>
    <w:rsid w:val="00E04631"/>
    <w:rsid w:val="00E41A94"/>
    <w:rsid w:val="00E826F1"/>
    <w:rsid w:val="00E9786F"/>
    <w:rsid w:val="00ED2827"/>
    <w:rsid w:val="00EF4822"/>
    <w:rsid w:val="00F50730"/>
    <w:rsid w:val="00F57863"/>
    <w:rsid w:val="00F90C33"/>
    <w:rsid w:val="00F91237"/>
    <w:rsid w:val="00FD5B07"/>
    <w:rsid w:val="00FE2E40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CC7A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CC7A8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4">
    <w:name w:val="Normal (Web)"/>
    <w:basedOn w:val="a"/>
    <w:uiPriority w:val="99"/>
    <w:rsid w:val="00CC7A85"/>
    <w:pPr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next w:val="a"/>
    <w:uiPriority w:val="99"/>
    <w:rsid w:val="00CC7A85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styleId="a5">
    <w:name w:val="List Paragraph"/>
    <w:basedOn w:val="a"/>
    <w:uiPriority w:val="99"/>
    <w:qFormat/>
    <w:rsid w:val="009B1047"/>
    <w:pPr>
      <w:ind w:left="720"/>
      <w:contextualSpacing/>
    </w:pPr>
  </w:style>
  <w:style w:type="paragraph" w:customStyle="1" w:styleId="ConsPlusNormal">
    <w:name w:val="ConsPlusNormal"/>
    <w:uiPriority w:val="99"/>
    <w:rsid w:val="009B104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Экономист</dc:creator>
  <cp:keywords/>
  <dc:description/>
  <cp:lastModifiedBy>Ольга Алексеевна</cp:lastModifiedBy>
  <cp:revision>18</cp:revision>
  <cp:lastPrinted>2015-11-02T05:56:00Z</cp:lastPrinted>
  <dcterms:created xsi:type="dcterms:W3CDTF">2015-09-24T05:15:00Z</dcterms:created>
  <dcterms:modified xsi:type="dcterms:W3CDTF">2015-11-23T07:27:00Z</dcterms:modified>
</cp:coreProperties>
</file>